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33193" w14:textId="0824A9D2" w:rsidR="003D301F" w:rsidRDefault="003D301F" w:rsidP="00AA4EB8">
      <w:pPr>
        <w:rPr>
          <w:color w:val="FF0000"/>
        </w:rPr>
      </w:pPr>
      <w:r w:rsidRPr="003D301F">
        <w:rPr>
          <w:noProof/>
          <w:color w:val="FF0000"/>
        </w:rPr>
        <w:drawing>
          <wp:anchor distT="0" distB="0" distL="114300" distR="114300" simplePos="0" relativeHeight="251674624" behindDoc="0" locked="0" layoutInCell="1" allowOverlap="1" wp14:anchorId="019380F6" wp14:editId="700CBC0E">
            <wp:simplePos x="0" y="0"/>
            <wp:positionH relativeFrom="column">
              <wp:posOffset>59622</wp:posOffset>
            </wp:positionH>
            <wp:positionV relativeFrom="paragraph">
              <wp:posOffset>48895</wp:posOffset>
            </wp:positionV>
            <wp:extent cx="5147175" cy="2468880"/>
            <wp:effectExtent l="0" t="0" r="0" b="7620"/>
            <wp:wrapNone/>
            <wp:docPr id="70384466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844668" name=""/>
                    <pic:cNvPicPr/>
                  </pic:nvPicPr>
                  <pic:blipFill rotWithShape="1">
                    <a:blip r:embed="rId6">
                      <a:extLst>
                        <a:ext uri="{28A0092B-C50C-407E-A947-70E740481C1C}">
                          <a14:useLocalDpi xmlns:a14="http://schemas.microsoft.com/office/drawing/2010/main" val="0"/>
                        </a:ext>
                      </a:extLst>
                    </a:blip>
                    <a:srcRect l="2410"/>
                    <a:stretch/>
                  </pic:blipFill>
                  <pic:spPr bwMode="auto">
                    <a:xfrm>
                      <a:off x="0" y="0"/>
                      <a:ext cx="5147175" cy="24688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p w14:paraId="7FD544A1" w14:textId="77777777" w:rsidR="003D301F" w:rsidRDefault="003D301F" w:rsidP="00AA4EB8">
      <w:pPr>
        <w:rPr>
          <w:color w:val="FF0000"/>
        </w:rPr>
      </w:pPr>
    </w:p>
    <w:p w14:paraId="075DE3D0" w14:textId="77777777" w:rsidR="003D301F" w:rsidRDefault="003D301F" w:rsidP="00AA4EB8">
      <w:pPr>
        <w:rPr>
          <w:color w:val="FF0000"/>
        </w:rPr>
      </w:pPr>
    </w:p>
    <w:p w14:paraId="713048C7" w14:textId="77777777" w:rsidR="003D301F" w:rsidRDefault="003D301F" w:rsidP="00AA4EB8">
      <w:pPr>
        <w:rPr>
          <w:color w:val="FF0000"/>
        </w:rPr>
      </w:pPr>
    </w:p>
    <w:p w14:paraId="11C801DB" w14:textId="77777777" w:rsidR="003D301F" w:rsidRDefault="003D301F" w:rsidP="00AA4EB8">
      <w:pPr>
        <w:rPr>
          <w:color w:val="FF0000"/>
        </w:rPr>
      </w:pPr>
    </w:p>
    <w:p w14:paraId="187A77B2" w14:textId="77777777" w:rsidR="003D301F" w:rsidRDefault="003D301F" w:rsidP="00AA4EB8">
      <w:pPr>
        <w:rPr>
          <w:color w:val="FF0000"/>
        </w:rPr>
      </w:pPr>
    </w:p>
    <w:p w14:paraId="3EE14060" w14:textId="77777777" w:rsidR="003D301F" w:rsidRDefault="003D301F" w:rsidP="00AA4EB8">
      <w:pPr>
        <w:rPr>
          <w:color w:val="FF0000"/>
        </w:rPr>
      </w:pPr>
    </w:p>
    <w:p w14:paraId="69BCEDE7" w14:textId="77777777" w:rsidR="003D301F" w:rsidRDefault="003D301F" w:rsidP="00AA4EB8">
      <w:pPr>
        <w:rPr>
          <w:color w:val="FF0000"/>
        </w:rPr>
      </w:pPr>
    </w:p>
    <w:p w14:paraId="5AF98D4B" w14:textId="20B50042" w:rsidR="003D301F" w:rsidRDefault="003D301F" w:rsidP="00AA4EB8">
      <w:pPr>
        <w:rPr>
          <w:color w:val="FF0000"/>
        </w:rPr>
      </w:pPr>
    </w:p>
    <w:p w14:paraId="32583235" w14:textId="34CA2496" w:rsidR="00AA4EB8" w:rsidRDefault="001F59EB" w:rsidP="00AA4EB8">
      <w:r>
        <w:rPr>
          <w:rFonts w:cs="Times New Roman"/>
          <w:noProof/>
          <w:color w:val="212121"/>
        </w:rPr>
        <mc:AlternateContent>
          <mc:Choice Requires="wps">
            <w:drawing>
              <wp:anchor distT="0" distB="0" distL="114300" distR="114300" simplePos="0" relativeHeight="251663360" behindDoc="0" locked="0" layoutInCell="1" allowOverlap="1" wp14:anchorId="6847A313" wp14:editId="4FD959BC">
                <wp:simplePos x="0" y="0"/>
                <wp:positionH relativeFrom="column">
                  <wp:posOffset>-129540</wp:posOffset>
                </wp:positionH>
                <wp:positionV relativeFrom="paragraph">
                  <wp:posOffset>48763</wp:posOffset>
                </wp:positionV>
                <wp:extent cx="5619115" cy="1854200"/>
                <wp:effectExtent l="0" t="0" r="635" b="0"/>
                <wp:wrapNone/>
                <wp:docPr id="42" name="文本框 42"/>
                <wp:cNvGraphicFramePr/>
                <a:graphic xmlns:a="http://schemas.openxmlformats.org/drawingml/2006/main">
                  <a:graphicData uri="http://schemas.microsoft.com/office/word/2010/wordprocessingShape">
                    <wps:wsp>
                      <wps:cNvSpPr txBox="1"/>
                      <wps:spPr>
                        <a:xfrm>
                          <a:off x="0" y="0"/>
                          <a:ext cx="5619115" cy="1854200"/>
                        </a:xfrm>
                        <a:prstGeom prst="rect">
                          <a:avLst/>
                        </a:prstGeom>
                        <a:solidFill>
                          <a:schemeClr val="lt1"/>
                        </a:solidFill>
                        <a:ln w="6350">
                          <a:noFill/>
                        </a:ln>
                      </wps:spPr>
                      <wps:txbx>
                        <w:txbxContent>
                          <w:p w14:paraId="20997ACE" w14:textId="399B2411" w:rsidR="00967935" w:rsidRDefault="00967935" w:rsidP="00967935">
                            <w:r w:rsidRPr="008744BF">
                              <w:rPr>
                                <w:b/>
                                <w:bCs/>
                              </w:rPr>
                              <w:t xml:space="preserve">Supplemental </w:t>
                            </w:r>
                            <w:r w:rsidRPr="00034686">
                              <w:rPr>
                                <w:b/>
                                <w:bCs/>
                              </w:rPr>
                              <w:t>Fig 1</w:t>
                            </w:r>
                            <w:r w:rsidRPr="00034686">
                              <w:t xml:space="preserve"> Experimental protocol. Experimental </w:t>
                            </w:r>
                            <w:r w:rsidR="00A136F1">
                              <w:t>dog</w:t>
                            </w:r>
                            <w:r w:rsidRPr="00034686">
                              <w:t>s were divided into four groups, i.e., control group (C</w:t>
                            </w:r>
                            <w:r w:rsidR="00156D51">
                              <w:t>ON</w:t>
                            </w:r>
                            <w:r w:rsidRPr="00034686">
                              <w:t>), model group (M</w:t>
                            </w:r>
                            <w:r w:rsidR="00156D51">
                              <w:t>OD</w:t>
                            </w:r>
                            <w:r w:rsidRPr="00034686">
                              <w:t xml:space="preserve">), </w:t>
                            </w:r>
                            <w:bookmarkStart w:id="0" w:name="OLE_LINK2"/>
                            <w:r w:rsidRPr="00034686">
                              <w:t>ginsen</w:t>
                            </w:r>
                            <w:r w:rsidR="00156D51">
                              <w:t>oside</w:t>
                            </w:r>
                            <w:bookmarkEnd w:id="0"/>
                            <w:r w:rsidRPr="00034686">
                              <w:t xml:space="preserve"> group (G</w:t>
                            </w:r>
                            <w:r w:rsidR="00156D51">
                              <w:t>IN</w:t>
                            </w:r>
                            <w:r w:rsidRPr="00034686">
                              <w:t>), prednisone group (P</w:t>
                            </w:r>
                            <w:r w:rsidR="00156D51">
                              <w:t>RE</w:t>
                            </w:r>
                            <w:r w:rsidRPr="00034686">
                              <w:t xml:space="preserve">). Animals in the model, </w:t>
                            </w:r>
                            <w:r w:rsidR="00156D51" w:rsidRPr="00156D51">
                              <w:t>ginsenoside</w:t>
                            </w:r>
                            <w:r w:rsidRPr="00034686">
                              <w:t xml:space="preserve"> and prednisone group received 2.5% (DSS) in drinking water for 5 consecutive days. </w:t>
                            </w:r>
                            <w:bookmarkStart w:id="1" w:name="OLE_LINK16"/>
                            <w:r w:rsidRPr="00034686">
                              <w:t>After the DSS administration</w:t>
                            </w:r>
                            <w:bookmarkEnd w:id="1"/>
                            <w:r w:rsidRPr="00034686">
                              <w:t xml:space="preserve">, </w:t>
                            </w:r>
                            <w:r w:rsidR="00A136F1">
                              <w:t>dog</w:t>
                            </w:r>
                            <w:r w:rsidRPr="00034686">
                              <w:t>s in G</w:t>
                            </w:r>
                            <w:r w:rsidR="00156D51">
                              <w:t>IN</w:t>
                            </w:r>
                            <w:r w:rsidRPr="00034686">
                              <w:t xml:space="preserve"> received oral </w:t>
                            </w:r>
                            <w:r w:rsidR="00156D51" w:rsidRPr="00156D51">
                              <w:t>ginsenoside</w:t>
                            </w:r>
                            <w:r w:rsidRPr="00034686">
                              <w:t xml:space="preserve"> </w:t>
                            </w:r>
                            <w:proofErr w:type="spellStart"/>
                            <w:r w:rsidRPr="00034686">
                              <w:t>100mg</w:t>
                            </w:r>
                            <w:proofErr w:type="spellEnd"/>
                            <w:r w:rsidRPr="00034686">
                              <w:t>/kg while in P</w:t>
                            </w:r>
                            <w:r w:rsidR="00156D51">
                              <w:t>RE</w:t>
                            </w:r>
                            <w:r w:rsidRPr="00034686">
                              <w:t xml:space="preserve"> also received prednisone </w:t>
                            </w:r>
                            <w:proofErr w:type="spellStart"/>
                            <w:r w:rsidRPr="00034686">
                              <w:t>2mg</w:t>
                            </w:r>
                            <w:proofErr w:type="spellEnd"/>
                            <w:r w:rsidRPr="00034686">
                              <w:t>/kg for 15 consecutive days (Day</w:t>
                            </w:r>
                            <w:r>
                              <w:t xml:space="preserve"> </w:t>
                            </w:r>
                            <w:r w:rsidRPr="00034686">
                              <w:t>1-5 is the modeling period and then up to 20 days is the recovery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47A313" id="_x0000_t202" coordsize="21600,21600" o:spt="202" path="m,l,21600r21600,l21600,xe">
                <v:stroke joinstyle="miter"/>
                <v:path gradientshapeok="t" o:connecttype="rect"/>
              </v:shapetype>
              <v:shape id="文本框 42" o:spid="_x0000_s1026" type="#_x0000_t202" style="position:absolute;left:0;text-align:left;margin-left:-10.2pt;margin-top:3.85pt;width:442.45pt;height:14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" fillcolor="white [3201]" stroked="f" strokeweight=".5pt">
                <v:textbox>
                  <w:txbxContent>
                    <w:p w14:paraId="20997ACE" w14:textId="399B2411" w:rsidR="00967935" w:rsidRDefault="00967935" w:rsidP="00967935">
                      <w:r w:rsidRPr="008744BF">
                        <w:rPr>
                          <w:b/>
                          <w:bCs/>
                        </w:rPr>
                        <w:t xml:space="preserve">Supplemental </w:t>
                      </w:r>
                      <w:r w:rsidRPr="00034686">
                        <w:rPr>
                          <w:b/>
                          <w:bCs/>
                        </w:rPr>
                        <w:t>Fig 1</w:t>
                      </w:r>
                      <w:r w:rsidRPr="00034686">
                        <w:t xml:space="preserve"> Experimental protocol. Experimental </w:t>
                      </w:r>
                      <w:r w:rsidR="00A136F1">
                        <w:t>dog</w:t>
                      </w:r>
                      <w:r w:rsidRPr="00034686">
                        <w:t>s were divided into four groups, i.e., control group (C</w:t>
                      </w:r>
                      <w:r w:rsidR="00156D51">
                        <w:t>ON</w:t>
                      </w:r>
                      <w:r w:rsidRPr="00034686">
                        <w:t>), model group (M</w:t>
                      </w:r>
                      <w:r w:rsidR="00156D51">
                        <w:t>OD</w:t>
                      </w:r>
                      <w:r w:rsidRPr="00034686">
                        <w:t xml:space="preserve">), </w:t>
                      </w:r>
                      <w:bookmarkStart w:id="2" w:name="OLE_LINK2"/>
                      <w:r w:rsidRPr="00034686">
                        <w:t>ginsen</w:t>
                      </w:r>
                      <w:r w:rsidR="00156D51">
                        <w:t>oside</w:t>
                      </w:r>
                      <w:bookmarkEnd w:id="2"/>
                      <w:r w:rsidRPr="00034686">
                        <w:t xml:space="preserve"> group (G</w:t>
                      </w:r>
                      <w:r w:rsidR="00156D51">
                        <w:t>IN</w:t>
                      </w:r>
                      <w:r w:rsidRPr="00034686">
                        <w:t>), prednisone group (P</w:t>
                      </w:r>
                      <w:r w:rsidR="00156D51">
                        <w:t>RE</w:t>
                      </w:r>
                      <w:r w:rsidRPr="00034686">
                        <w:t xml:space="preserve">). Animals in the model, </w:t>
                      </w:r>
                      <w:r w:rsidR="00156D51" w:rsidRPr="00156D51">
                        <w:t>ginsenoside</w:t>
                      </w:r>
                      <w:r w:rsidRPr="00034686">
                        <w:t xml:space="preserve"> and prednisone group received 2.5% (DSS) in drinking water for 5 consecutive days. </w:t>
                      </w:r>
                      <w:bookmarkStart w:id="3" w:name="OLE_LINK16"/>
                      <w:r w:rsidRPr="00034686">
                        <w:t>After the DSS administration</w:t>
                      </w:r>
                      <w:bookmarkEnd w:id="3"/>
                      <w:r w:rsidRPr="00034686">
                        <w:t xml:space="preserve">, </w:t>
                      </w:r>
                      <w:r w:rsidR="00A136F1">
                        <w:t>dog</w:t>
                      </w:r>
                      <w:r w:rsidRPr="00034686">
                        <w:t>s in G</w:t>
                      </w:r>
                      <w:r w:rsidR="00156D51">
                        <w:t>IN</w:t>
                      </w:r>
                      <w:r w:rsidRPr="00034686">
                        <w:t xml:space="preserve"> received oral </w:t>
                      </w:r>
                      <w:r w:rsidR="00156D51" w:rsidRPr="00156D51">
                        <w:t>ginsenoside</w:t>
                      </w:r>
                      <w:r w:rsidRPr="00034686">
                        <w:t xml:space="preserve"> </w:t>
                      </w:r>
                      <w:proofErr w:type="spellStart"/>
                      <w:r w:rsidRPr="00034686">
                        <w:t>100mg</w:t>
                      </w:r>
                      <w:proofErr w:type="spellEnd"/>
                      <w:r w:rsidRPr="00034686">
                        <w:t>/kg while in P</w:t>
                      </w:r>
                      <w:r w:rsidR="00156D51">
                        <w:t>RE</w:t>
                      </w:r>
                      <w:r w:rsidRPr="00034686">
                        <w:t xml:space="preserve"> also received prednisone </w:t>
                      </w:r>
                      <w:proofErr w:type="spellStart"/>
                      <w:r w:rsidRPr="00034686">
                        <w:t>2mg</w:t>
                      </w:r>
                      <w:proofErr w:type="spellEnd"/>
                      <w:r w:rsidRPr="00034686">
                        <w:t>/kg for 15 consecutive days (Day</w:t>
                      </w:r>
                      <w:r>
                        <w:t xml:space="preserve"> </w:t>
                      </w:r>
                      <w:r w:rsidRPr="00034686">
                        <w:t>1-5 is the modeling period and then up to 20 days is the recovery period).</w:t>
                      </w:r>
                    </w:p>
                  </w:txbxContent>
                </v:textbox>
              </v:shape>
            </w:pict>
          </mc:Fallback>
        </mc:AlternateContent>
      </w:r>
    </w:p>
    <w:p w14:paraId="7AE0A044" w14:textId="1E85C691" w:rsidR="00AA4EB8" w:rsidRDefault="00AA4EB8" w:rsidP="00AA4EB8"/>
    <w:p w14:paraId="12C9B696" w14:textId="6C73E2A1" w:rsidR="00AA4EB8" w:rsidRDefault="00AA4EB8" w:rsidP="00AA4EB8"/>
    <w:p w14:paraId="6C1B20EB" w14:textId="77777777" w:rsidR="00967935" w:rsidRDefault="00967935" w:rsidP="00AA4EB8"/>
    <w:p w14:paraId="12A94509" w14:textId="77777777" w:rsidR="00967935" w:rsidRDefault="00967935" w:rsidP="00AA4EB8"/>
    <w:p w14:paraId="1D574BE8" w14:textId="77777777" w:rsidR="00967935" w:rsidRDefault="00967935" w:rsidP="00AA4EB8"/>
    <w:p w14:paraId="7CA6E359" w14:textId="77777777" w:rsidR="00967935" w:rsidRDefault="00967935" w:rsidP="00AA4EB8"/>
    <w:p w14:paraId="4E74AE2C" w14:textId="77777777" w:rsidR="00967935" w:rsidRDefault="00967935" w:rsidP="00AA4EB8"/>
    <w:p w14:paraId="66A19DF7" w14:textId="77777777" w:rsidR="00967935" w:rsidRDefault="00967935" w:rsidP="00AA4EB8"/>
    <w:p w14:paraId="6F56589E" w14:textId="77777777" w:rsidR="00967935" w:rsidRDefault="00967935" w:rsidP="00AA4EB8"/>
    <w:p w14:paraId="391BEB63" w14:textId="77777777" w:rsidR="00967935" w:rsidRDefault="00967935" w:rsidP="00AA4EB8"/>
    <w:p w14:paraId="54ED110E" w14:textId="77777777" w:rsidR="00967935" w:rsidRDefault="00967935" w:rsidP="00AA4EB8"/>
    <w:p w14:paraId="0C2242CA" w14:textId="77777777" w:rsidR="00967935" w:rsidRDefault="00967935" w:rsidP="00AA4EB8"/>
    <w:p w14:paraId="68A745B2" w14:textId="77777777" w:rsidR="00967935" w:rsidRDefault="00967935" w:rsidP="00AA4EB8"/>
    <w:p w14:paraId="008DFD84" w14:textId="77777777" w:rsidR="00967935" w:rsidRDefault="00967935" w:rsidP="00AA4EB8"/>
    <w:p w14:paraId="4B79C3C7" w14:textId="77777777" w:rsidR="00967935" w:rsidRDefault="00967935" w:rsidP="00AA4EB8"/>
    <w:p w14:paraId="3027AC1D" w14:textId="77777777" w:rsidR="00967935" w:rsidRDefault="00967935" w:rsidP="00AA4EB8"/>
    <w:p w14:paraId="6B24C7D4" w14:textId="77777777" w:rsidR="00967935" w:rsidRDefault="00967935" w:rsidP="00AA4EB8"/>
    <w:p w14:paraId="5DDB17AD" w14:textId="77777777" w:rsidR="00967935" w:rsidRDefault="00967935" w:rsidP="00AA4EB8"/>
    <w:p w14:paraId="1F615D94" w14:textId="77777777" w:rsidR="003D301F" w:rsidRDefault="003D301F" w:rsidP="00AA4EB8"/>
    <w:p w14:paraId="0F0BBE20" w14:textId="77777777" w:rsidR="003D301F" w:rsidRDefault="003D301F" w:rsidP="00AA4EB8"/>
    <w:p w14:paraId="581EFAE1" w14:textId="426F7B0B" w:rsidR="00967935" w:rsidRDefault="001F59EB" w:rsidP="00AA4EB8">
      <w:r>
        <w:rPr>
          <w:noProof/>
        </w:rPr>
        <w:lastRenderedPageBreak/>
        <w:drawing>
          <wp:anchor distT="0" distB="0" distL="114300" distR="114300" simplePos="0" relativeHeight="251659264" behindDoc="0" locked="0" layoutInCell="1" allowOverlap="1" wp14:anchorId="1150D185" wp14:editId="5F89226C">
            <wp:simplePos x="0" y="0"/>
            <wp:positionH relativeFrom="column">
              <wp:posOffset>3931</wp:posOffset>
            </wp:positionH>
            <wp:positionV relativeFrom="paragraph">
              <wp:posOffset>165968</wp:posOffset>
            </wp:positionV>
            <wp:extent cx="5274310" cy="4172585"/>
            <wp:effectExtent l="0" t="0" r="2540" b="0"/>
            <wp:wrapNone/>
            <wp:docPr id="195762459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74310" cy="4172585"/>
                    </a:xfrm>
                    <a:prstGeom prst="rect">
                      <a:avLst/>
                    </a:prstGeom>
                    <a:noFill/>
                    <a:ln>
                      <a:noFill/>
                    </a:ln>
                  </pic:spPr>
                </pic:pic>
              </a:graphicData>
            </a:graphic>
          </wp:anchor>
        </w:drawing>
      </w:r>
    </w:p>
    <w:p w14:paraId="7994B524" w14:textId="7067B1E9" w:rsidR="00967935" w:rsidRDefault="00967935" w:rsidP="00AA4EB8"/>
    <w:p w14:paraId="75A8EF97" w14:textId="0E6C7A20" w:rsidR="00967935" w:rsidRDefault="00967935" w:rsidP="00AA4EB8"/>
    <w:p w14:paraId="24EF6012" w14:textId="28F10C3E" w:rsidR="00AA4EB8" w:rsidRDefault="00AA4EB8" w:rsidP="00AA4EB8"/>
    <w:p w14:paraId="14DD9F22" w14:textId="50779A5B" w:rsidR="00AA4EB8" w:rsidRDefault="00AA4EB8" w:rsidP="00AA4EB8"/>
    <w:p w14:paraId="3871B26F" w14:textId="3BC0B090" w:rsidR="00AA4EB8" w:rsidRDefault="00AA4EB8" w:rsidP="00AA4EB8"/>
    <w:p w14:paraId="65EB3EE6" w14:textId="4B6063E8" w:rsidR="00AA4EB8" w:rsidRDefault="00AA4EB8" w:rsidP="00AA4EB8"/>
    <w:p w14:paraId="7B8BCD25" w14:textId="77777777" w:rsidR="00AA4EB8" w:rsidRDefault="00AA4EB8" w:rsidP="00AA4EB8"/>
    <w:p w14:paraId="5B8FC076" w14:textId="77777777" w:rsidR="00AA4EB8" w:rsidRDefault="00AA4EB8" w:rsidP="00AA4EB8"/>
    <w:p w14:paraId="46BBC37F" w14:textId="77777777" w:rsidR="00AA4EB8" w:rsidRDefault="00AA4EB8" w:rsidP="00AA4EB8"/>
    <w:p w14:paraId="57ACB3B0" w14:textId="77777777" w:rsidR="00AA4EB8" w:rsidRDefault="00AA4EB8" w:rsidP="00AA4EB8"/>
    <w:p w14:paraId="30A82C8F" w14:textId="77777777" w:rsidR="00AA4EB8" w:rsidRDefault="00AA4EB8" w:rsidP="00AA4EB8"/>
    <w:p w14:paraId="3B11AC30" w14:textId="77777777" w:rsidR="00AA4EB8" w:rsidRDefault="00AA4EB8" w:rsidP="00AA4EB8"/>
    <w:p w14:paraId="2BF75F4D" w14:textId="77777777" w:rsidR="00AA4EB8" w:rsidRDefault="00AA4EB8" w:rsidP="00AA4EB8"/>
    <w:p w14:paraId="193629D0" w14:textId="77777777" w:rsidR="00AA4EB8" w:rsidRDefault="00AA4EB8" w:rsidP="00AA4EB8"/>
    <w:p w14:paraId="6086AFE4" w14:textId="641A169A" w:rsidR="00AA4EB8" w:rsidRDefault="001F59EB" w:rsidP="00AA4EB8">
      <w:r>
        <w:rPr>
          <w:rFonts w:cs="Times New Roman"/>
          <w:noProof/>
          <w:color w:val="212121"/>
        </w:rPr>
        <mc:AlternateContent>
          <mc:Choice Requires="wps">
            <w:drawing>
              <wp:anchor distT="0" distB="0" distL="114300" distR="114300" simplePos="0" relativeHeight="251665408" behindDoc="0" locked="0" layoutInCell="1" allowOverlap="1" wp14:anchorId="37E14673" wp14:editId="50466B66">
                <wp:simplePos x="0" y="0"/>
                <wp:positionH relativeFrom="column">
                  <wp:posOffset>0</wp:posOffset>
                </wp:positionH>
                <wp:positionV relativeFrom="paragraph">
                  <wp:posOffset>59553</wp:posOffset>
                </wp:positionV>
                <wp:extent cx="5243332" cy="107315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5243332" cy="1073150"/>
                        </a:xfrm>
                        <a:prstGeom prst="rect">
                          <a:avLst/>
                        </a:prstGeom>
                        <a:solidFill>
                          <a:schemeClr val="lt1"/>
                        </a:solidFill>
                        <a:ln w="6350">
                          <a:noFill/>
                        </a:ln>
                      </wps:spPr>
                      <wps:txbx>
                        <w:txbxContent>
                          <w:p w14:paraId="50D5FDD2" w14:textId="29423A94" w:rsidR="00967935" w:rsidRDefault="00967935" w:rsidP="00967935">
                            <w:r w:rsidRPr="008744BF">
                              <w:rPr>
                                <w:b/>
                                <w:bCs/>
                              </w:rPr>
                              <w:t xml:space="preserve">Supplemental </w:t>
                            </w:r>
                            <w:r w:rsidRPr="00F84E78">
                              <w:rPr>
                                <w:b/>
                                <w:bCs/>
                              </w:rPr>
                              <w:t>Fig 2.</w:t>
                            </w:r>
                            <w:r>
                              <w:t xml:space="preserve"> </w:t>
                            </w:r>
                            <w:r w:rsidRPr="00F84E78">
                              <w:t>Chemical structures and</w:t>
                            </w:r>
                            <w:r>
                              <w:t xml:space="preserve"> HPLC analysis of </w:t>
                            </w:r>
                            <w:r w:rsidRPr="00F84E78">
                              <w:t>16</w:t>
                            </w:r>
                            <w:r>
                              <w:t xml:space="preserve"> major</w:t>
                            </w:r>
                            <w:r w:rsidRPr="00F84E78">
                              <w:t xml:space="preserve"> </w:t>
                            </w:r>
                            <w:bookmarkStart w:id="2" w:name="OLE_LINK1"/>
                            <w:r w:rsidRPr="00F84E78">
                              <w:t>ginsen</w:t>
                            </w:r>
                            <w:r w:rsidR="001361E5">
                              <w:t>oside</w:t>
                            </w:r>
                            <w:bookmarkEnd w:id="2"/>
                            <w:r w:rsidR="001361E5">
                              <w:t>s</w:t>
                            </w:r>
                            <w:r>
                              <w:t xml:space="preserve">. The chemical structures of determined </w:t>
                            </w:r>
                            <w:r w:rsidR="001361E5" w:rsidRPr="001361E5">
                              <w:t>ginsenoside</w:t>
                            </w:r>
                            <w:r w:rsidR="001361E5">
                              <w:t>s</w:t>
                            </w:r>
                            <w:r>
                              <w:t xml:space="preserve"> are</w:t>
                            </w:r>
                            <w:r>
                              <w:rPr>
                                <w:rFonts w:hint="eastAsia"/>
                              </w:rPr>
                              <w:t xml:space="preserve"> </w:t>
                            </w:r>
                            <w:r>
                              <w:t>shown in</w:t>
                            </w:r>
                            <w:r w:rsidRPr="00F84E78">
                              <w:t xml:space="preserve"> </w:t>
                            </w:r>
                            <w:r>
                              <w:t>A.</w:t>
                            </w:r>
                            <w:r w:rsidRPr="00F84E78">
                              <w:t xml:space="preserve"> </w:t>
                            </w:r>
                            <w:r>
                              <w:t>The c</w:t>
                            </w:r>
                            <w:r w:rsidRPr="00F84E78">
                              <w:t>ontent</w:t>
                            </w:r>
                            <w:r>
                              <w:t>s</w:t>
                            </w:r>
                            <w:r w:rsidRPr="00F84E78">
                              <w:t xml:space="preserve"> of </w:t>
                            </w:r>
                            <w:r w:rsidR="001361E5" w:rsidRPr="001361E5">
                              <w:t>ginsenoside</w:t>
                            </w:r>
                            <w:r w:rsidRPr="00F84E78">
                              <w:t>s</w:t>
                            </w:r>
                            <w:r w:rsidRPr="00B53AE9">
                              <w:t xml:space="preserve"> are</w:t>
                            </w:r>
                            <w:r w:rsidRPr="00B53AE9">
                              <w:rPr>
                                <w:rFonts w:hint="eastAsia"/>
                              </w:rPr>
                              <w:t xml:space="preserve"> </w:t>
                            </w:r>
                            <w:r w:rsidRPr="00B53AE9">
                              <w:t xml:space="preserve">shown in </w:t>
                            </w:r>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7E14673" id="文本框 43" o:spid="_x0000_s1027" type="#_x0000_t202" style="position:absolute;left:0;text-align:left;margin-left:0;margin-top:4.7pt;width:412.85pt;height:84.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" fillcolor="white [3201]" stroked="f" strokeweight=".5pt">
                <v:textbox>
                  <w:txbxContent>
                    <w:p w14:paraId="50D5FDD2" w14:textId="29423A94" w:rsidR="00967935" w:rsidRDefault="00967935" w:rsidP="00967935">
                      <w:r w:rsidRPr="008744BF">
                        <w:rPr>
                          <w:b/>
                          <w:bCs/>
                        </w:rPr>
                        <w:t xml:space="preserve">Supplemental </w:t>
                      </w:r>
                      <w:r w:rsidRPr="00F84E78">
                        <w:rPr>
                          <w:b/>
                          <w:bCs/>
                        </w:rPr>
                        <w:t>Fig 2.</w:t>
                      </w:r>
                      <w:r>
                        <w:t xml:space="preserve"> </w:t>
                      </w:r>
                      <w:r w:rsidRPr="00F84E78">
                        <w:t>Chemical structures and</w:t>
                      </w:r>
                      <w:r>
                        <w:t xml:space="preserve"> HPLC analysis of </w:t>
                      </w:r>
                      <w:r w:rsidRPr="00F84E78">
                        <w:t>16</w:t>
                      </w:r>
                      <w:r>
                        <w:t xml:space="preserve"> major</w:t>
                      </w:r>
                      <w:r w:rsidRPr="00F84E78">
                        <w:t xml:space="preserve"> </w:t>
                      </w:r>
                      <w:bookmarkStart w:id="5" w:name="OLE_LINK1"/>
                      <w:r w:rsidRPr="00F84E78">
                        <w:t>ginsen</w:t>
                      </w:r>
                      <w:r w:rsidR="001361E5">
                        <w:t>oside</w:t>
                      </w:r>
                      <w:bookmarkEnd w:id="5"/>
                      <w:r w:rsidR="001361E5">
                        <w:t>s</w:t>
                      </w:r>
                      <w:r>
                        <w:t xml:space="preserve">. The chemical structures of determined </w:t>
                      </w:r>
                      <w:r w:rsidR="001361E5" w:rsidRPr="001361E5">
                        <w:t>ginsenoside</w:t>
                      </w:r>
                      <w:r w:rsidR="001361E5">
                        <w:t>s</w:t>
                      </w:r>
                      <w:r>
                        <w:t xml:space="preserve"> are</w:t>
                      </w:r>
                      <w:r>
                        <w:rPr>
                          <w:rFonts w:hint="eastAsia"/>
                        </w:rPr>
                        <w:t xml:space="preserve"> </w:t>
                      </w:r>
                      <w:r>
                        <w:t>shown in</w:t>
                      </w:r>
                      <w:r w:rsidRPr="00F84E78">
                        <w:t xml:space="preserve"> </w:t>
                      </w:r>
                      <w:r>
                        <w:t>A.</w:t>
                      </w:r>
                      <w:r w:rsidRPr="00F84E78">
                        <w:t xml:space="preserve"> </w:t>
                      </w:r>
                      <w:r>
                        <w:t>The c</w:t>
                      </w:r>
                      <w:r w:rsidRPr="00F84E78">
                        <w:t>ontent</w:t>
                      </w:r>
                      <w:r>
                        <w:t>s</w:t>
                      </w:r>
                      <w:r w:rsidRPr="00F84E78">
                        <w:t xml:space="preserve"> of </w:t>
                      </w:r>
                      <w:r w:rsidR="001361E5" w:rsidRPr="001361E5">
                        <w:t>ginsenoside</w:t>
                      </w:r>
                      <w:r w:rsidRPr="00F84E78">
                        <w:t>s</w:t>
                      </w:r>
                      <w:r w:rsidRPr="00B53AE9">
                        <w:t xml:space="preserve"> are</w:t>
                      </w:r>
                      <w:r w:rsidRPr="00B53AE9">
                        <w:rPr>
                          <w:rFonts w:hint="eastAsia"/>
                        </w:rPr>
                        <w:t xml:space="preserve"> </w:t>
                      </w:r>
                      <w:r w:rsidRPr="00B53AE9">
                        <w:t xml:space="preserve">shown in </w:t>
                      </w:r>
                      <w:r>
                        <w:t>B.</w:t>
                      </w:r>
                    </w:p>
                  </w:txbxContent>
                </v:textbox>
              </v:shape>
            </w:pict>
          </mc:Fallback>
        </mc:AlternateContent>
      </w:r>
    </w:p>
    <w:p w14:paraId="435A438A" w14:textId="0EC09E39" w:rsidR="00AA4EB8" w:rsidRDefault="00AA4EB8" w:rsidP="00AA4EB8"/>
    <w:p w14:paraId="7124BA9F" w14:textId="12B7B5B4" w:rsidR="00AA4EB8" w:rsidRDefault="00AA4EB8" w:rsidP="00AA4EB8"/>
    <w:p w14:paraId="2452316A" w14:textId="3EE45F25" w:rsidR="00AA4EB8" w:rsidRDefault="00AA4EB8" w:rsidP="00AA4EB8"/>
    <w:p w14:paraId="793397FE" w14:textId="2DEC7A3C" w:rsidR="00AA4EB8" w:rsidRDefault="00AA4EB8" w:rsidP="00AA4EB8"/>
    <w:p w14:paraId="2B64DC20" w14:textId="77777777" w:rsidR="00967935" w:rsidRDefault="00967935" w:rsidP="00AA4EB8"/>
    <w:p w14:paraId="3BE750CD" w14:textId="77777777" w:rsidR="00967935" w:rsidRDefault="00967935" w:rsidP="00AA4EB8"/>
    <w:p w14:paraId="6CE28FCA" w14:textId="77777777" w:rsidR="00967935" w:rsidRDefault="00967935" w:rsidP="00AA4EB8"/>
    <w:p w14:paraId="55474A00" w14:textId="77777777" w:rsidR="00967935" w:rsidRDefault="00967935" w:rsidP="00AA4EB8"/>
    <w:p w14:paraId="26BF7537" w14:textId="77777777" w:rsidR="00967935" w:rsidRDefault="00967935" w:rsidP="00AA4EB8"/>
    <w:p w14:paraId="20C60690" w14:textId="77777777" w:rsidR="00967935" w:rsidRDefault="00967935" w:rsidP="00AA4EB8"/>
    <w:p w14:paraId="774D9E51" w14:textId="77777777" w:rsidR="00967935" w:rsidRDefault="00967935" w:rsidP="00AA4EB8"/>
    <w:p w14:paraId="7AB7DF7C" w14:textId="77777777" w:rsidR="00AA4EB8" w:rsidRDefault="00AA4EB8" w:rsidP="00AA4EB8"/>
    <w:p w14:paraId="7DDAD9CE" w14:textId="77777777" w:rsidR="00967935" w:rsidRDefault="00967935" w:rsidP="00AA4EB8"/>
    <w:p w14:paraId="494F5C4A" w14:textId="77777777" w:rsidR="00967935" w:rsidRDefault="00967935" w:rsidP="00AA4EB8"/>
    <w:p w14:paraId="7D5157ED" w14:textId="4708C676" w:rsidR="00156D51" w:rsidRDefault="006474DE" w:rsidP="00AA4EB8">
      <w:r w:rsidRPr="006474DE">
        <w:rPr>
          <w:noProof/>
        </w:rPr>
        <w:lastRenderedPageBreak/>
        <w:drawing>
          <wp:anchor distT="0" distB="0" distL="114300" distR="114300" simplePos="0" relativeHeight="251680768" behindDoc="0" locked="0" layoutInCell="1" allowOverlap="1" wp14:anchorId="357457BA" wp14:editId="7A64A94F">
            <wp:simplePos x="0" y="0"/>
            <wp:positionH relativeFrom="column">
              <wp:posOffset>-55880</wp:posOffset>
            </wp:positionH>
            <wp:positionV relativeFrom="paragraph">
              <wp:posOffset>102870</wp:posOffset>
            </wp:positionV>
            <wp:extent cx="5274310" cy="2507615"/>
            <wp:effectExtent l="0" t="0" r="2540" b="6985"/>
            <wp:wrapNone/>
            <wp:docPr id="105612600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4310" cy="2507615"/>
                    </a:xfrm>
                    <a:prstGeom prst="rect">
                      <a:avLst/>
                    </a:prstGeom>
                    <a:noFill/>
                    <a:ln>
                      <a:noFill/>
                    </a:ln>
                  </pic:spPr>
                </pic:pic>
              </a:graphicData>
            </a:graphic>
          </wp:anchor>
        </w:drawing>
      </w:r>
    </w:p>
    <w:p w14:paraId="0A296191" w14:textId="6F225A40" w:rsidR="00156D51" w:rsidRDefault="00156D51" w:rsidP="00AA4EB8"/>
    <w:p w14:paraId="7C138588" w14:textId="1B5B7BD4" w:rsidR="00156D51" w:rsidRDefault="00156D51" w:rsidP="00AA4EB8"/>
    <w:p w14:paraId="784072A9" w14:textId="3155E396" w:rsidR="00156D51" w:rsidRDefault="00156D51" w:rsidP="00AA4EB8"/>
    <w:p w14:paraId="331D1FD0" w14:textId="3301E1DD" w:rsidR="00156D51" w:rsidRDefault="00156D51" w:rsidP="00AA4EB8"/>
    <w:p w14:paraId="446A96AB" w14:textId="3AA4A76C" w:rsidR="00156D51" w:rsidRDefault="00156D51" w:rsidP="00AA4EB8"/>
    <w:p w14:paraId="021C1832" w14:textId="45CBFC7B" w:rsidR="00156D51" w:rsidRDefault="00156D51" w:rsidP="00AA4EB8"/>
    <w:p w14:paraId="3F797F64" w14:textId="01815B7D" w:rsidR="00156D51" w:rsidRDefault="00156D51" w:rsidP="00AA4EB8"/>
    <w:p w14:paraId="5D9A591F" w14:textId="493064CA" w:rsidR="00156D51" w:rsidRDefault="00156D51" w:rsidP="00AA4EB8"/>
    <w:p w14:paraId="045C8CBD" w14:textId="77777777" w:rsidR="006474DE" w:rsidRDefault="006474DE" w:rsidP="00AA4EB8"/>
    <w:p w14:paraId="6186E27D" w14:textId="47C24EF9" w:rsidR="00156D51" w:rsidRDefault="00156D51" w:rsidP="00AA4EB8">
      <w:r w:rsidRPr="001D4A0E">
        <w:rPr>
          <w:rFonts w:cs="Times New Roman"/>
          <w:noProof/>
          <w:color w:val="212121"/>
        </w:rPr>
        <mc:AlternateContent>
          <mc:Choice Requires="wps">
            <w:drawing>
              <wp:anchor distT="0" distB="0" distL="114300" distR="114300" simplePos="0" relativeHeight="251679744" behindDoc="0" locked="0" layoutInCell="1" allowOverlap="1" wp14:anchorId="42207124" wp14:editId="38DFEA82">
                <wp:simplePos x="0" y="0"/>
                <wp:positionH relativeFrom="column">
                  <wp:posOffset>2263</wp:posOffset>
                </wp:positionH>
                <wp:positionV relativeFrom="paragraph">
                  <wp:posOffset>245123</wp:posOffset>
                </wp:positionV>
                <wp:extent cx="5457061" cy="896293"/>
                <wp:effectExtent l="0" t="0" r="0" b="0"/>
                <wp:wrapNone/>
                <wp:docPr id="8" name="文本框 8"/>
                <wp:cNvGraphicFramePr/>
                <a:graphic xmlns:a="http://schemas.openxmlformats.org/drawingml/2006/main">
                  <a:graphicData uri="http://schemas.microsoft.com/office/word/2010/wordprocessingShape">
                    <wps:wsp>
                      <wps:cNvSpPr txBox="1"/>
                      <wps:spPr>
                        <a:xfrm>
                          <a:off x="0" y="0"/>
                          <a:ext cx="5457061" cy="896293"/>
                        </a:xfrm>
                        <a:prstGeom prst="rect">
                          <a:avLst/>
                        </a:prstGeom>
                        <a:solidFill>
                          <a:schemeClr val="lt1"/>
                        </a:solidFill>
                        <a:ln w="6350">
                          <a:noFill/>
                        </a:ln>
                      </wps:spPr>
                      <wps:txbx>
                        <w:txbxContent>
                          <w:p w14:paraId="0ADC5A92" w14:textId="16DA4259" w:rsidR="00156D51" w:rsidRDefault="00156D51" w:rsidP="00DA221D">
                            <w:pPr>
                              <w:rPr>
                                <w:rFonts w:cs="Times New Roman"/>
                                <w:b/>
                                <w:bCs/>
                                <w:color w:val="212121"/>
                                <w:shd w:val="clear" w:color="auto" w:fill="FFFFFF"/>
                              </w:rPr>
                            </w:pPr>
                            <w:r w:rsidRPr="00156D51">
                              <w:rPr>
                                <w:b/>
                                <w:bCs/>
                              </w:rPr>
                              <w:t>Supplemental F</w:t>
                            </w:r>
                            <w:r w:rsidRPr="00156D51">
                              <w:rPr>
                                <w:rFonts w:hint="eastAsia"/>
                                <w:b/>
                                <w:bCs/>
                              </w:rPr>
                              <w:t>ig</w:t>
                            </w:r>
                            <w:r w:rsidRPr="00156D51">
                              <w:rPr>
                                <w:b/>
                                <w:bCs/>
                              </w:rPr>
                              <w:t xml:space="preserve"> </w:t>
                            </w:r>
                            <w:r>
                              <w:rPr>
                                <w:b/>
                                <w:bCs/>
                              </w:rPr>
                              <w:t>3.</w:t>
                            </w:r>
                            <w:r w:rsidRPr="00091360">
                              <w:rPr>
                                <w:rFonts w:cs="Times New Roman"/>
                                <w:b/>
                                <w:bCs/>
                                <w:color w:val="212121"/>
                                <w:shd w:val="clear" w:color="auto" w:fill="FFFFFF"/>
                              </w:rPr>
                              <w:t xml:space="preserve"> </w:t>
                            </w:r>
                            <w:r w:rsidR="00664A0E" w:rsidRPr="00664A0E">
                              <w:rPr>
                                <w:rFonts w:cs="Times New Roman"/>
                                <w:b/>
                                <w:bCs/>
                                <w:color w:val="212121"/>
                                <w:shd w:val="clear" w:color="auto" w:fill="FFFFFF"/>
                              </w:rPr>
                              <w:t>Representative immunohistochemical sections</w:t>
                            </w:r>
                            <w:r w:rsidR="00DA221D">
                              <w:rPr>
                                <w:rFonts w:cs="Times New Roman"/>
                                <w:b/>
                                <w:bCs/>
                                <w:color w:val="212121"/>
                                <w:shd w:val="clear" w:color="auto" w:fill="FFFFFF"/>
                              </w:rPr>
                              <w:t>.</w:t>
                            </w:r>
                          </w:p>
                          <w:p w14:paraId="264508E3" w14:textId="1ABF262E" w:rsidR="00664A0E" w:rsidRPr="008134B3" w:rsidRDefault="00082A27" w:rsidP="00DA221D">
                            <w:pPr>
                              <w:rPr>
                                <w:rFonts w:cs="Times New Roman"/>
                              </w:rPr>
                            </w:pPr>
                            <w:r w:rsidRPr="00082A27">
                              <w:rPr>
                                <w:rFonts w:cs="Times New Roman"/>
                              </w:rPr>
                              <w:t xml:space="preserve">Acidic mucins were mainly expressed </w:t>
                            </w:r>
                            <w:bookmarkStart w:id="3" w:name="OLE_LINK71"/>
                            <w:r w:rsidRPr="00082A27">
                              <w:rPr>
                                <w:rFonts w:cs="Times New Roman"/>
                              </w:rPr>
                              <w:t>in</w:t>
                            </w:r>
                            <w:bookmarkEnd w:id="3"/>
                            <w:r w:rsidRPr="00082A27">
                              <w:rPr>
                                <w:rFonts w:cs="Times New Roman"/>
                              </w:rPr>
                              <w:t xml:space="preserve"> d</w:t>
                            </w:r>
                            <w:r w:rsidR="00B831BF">
                              <w:rPr>
                                <w:rFonts w:cs="Times New Roman"/>
                              </w:rPr>
                              <w:t>eep</w:t>
                            </w:r>
                            <w:r w:rsidRPr="00082A27">
                              <w:rPr>
                                <w:rFonts w:cs="Times New Roman"/>
                              </w:rPr>
                              <w:t xml:space="preserve"> blue</w:t>
                            </w:r>
                            <w:r>
                              <w:rPr>
                                <w:rFonts w:cs="Times New Roman"/>
                              </w:rPr>
                              <w:t xml:space="preserve">, </w:t>
                            </w:r>
                            <w:r w:rsidRPr="00082A27">
                              <w:rPr>
                                <w:rFonts w:cs="Times New Roman"/>
                              </w:rPr>
                              <w:t xml:space="preserve">tight junctions and </w:t>
                            </w:r>
                            <w:proofErr w:type="spellStart"/>
                            <w:r w:rsidRPr="00082A27">
                              <w:rPr>
                                <w:rFonts w:cs="Times New Roman"/>
                              </w:rPr>
                              <w:t>adherens</w:t>
                            </w:r>
                            <w:proofErr w:type="spellEnd"/>
                            <w:r w:rsidRPr="00082A27">
                              <w:rPr>
                                <w:rFonts w:cs="Times New Roman"/>
                              </w:rPr>
                              <w:t xml:space="preserve"> junctions</w:t>
                            </w:r>
                            <w:r>
                              <w:rPr>
                                <w:rFonts w:cs="Times New Roman"/>
                              </w:rPr>
                              <w:t xml:space="preserve"> were mainly expressed </w:t>
                            </w:r>
                            <w:r w:rsidRPr="00082A27">
                              <w:rPr>
                                <w:rFonts w:cs="Times New Roman"/>
                              </w:rPr>
                              <w:t>in brown-yellow</w:t>
                            </w:r>
                            <w:r>
                              <w:rPr>
                                <w:rFonts w:cs="Times New Roman"/>
                              </w:rPr>
                              <w:t>.</w:t>
                            </w:r>
                          </w:p>
                          <w:p w14:paraId="428B44B7" w14:textId="77777777" w:rsidR="00156D51" w:rsidRPr="008134B3" w:rsidRDefault="00156D51" w:rsidP="00156D51">
                            <w:pPr>
                              <w:rPr>
                                <w:rFonts w:cs="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207124" id="文本框 8" o:spid="_x0000_s1028" type="#_x0000_t202" style="position:absolute;left:0;text-align:left;margin-left:.2pt;margin-top:19.3pt;width:429.7pt;height:70.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" fillcolor="white [3201]" stroked="f" strokeweight=".5pt">
                <v:textbox>
                  <w:txbxContent>
                    <w:p w14:paraId="0ADC5A92" w14:textId="16DA4259" w:rsidR="00156D51" w:rsidRDefault="00156D51" w:rsidP="00DA221D">
                      <w:pPr>
                        <w:rPr>
                          <w:rFonts w:cs="Times New Roman"/>
                          <w:b/>
                          <w:bCs/>
                          <w:color w:val="212121"/>
                          <w:shd w:val="clear" w:color="auto" w:fill="FFFFFF"/>
                        </w:rPr>
                      </w:pPr>
                      <w:r w:rsidRPr="00156D51">
                        <w:rPr>
                          <w:b/>
                          <w:bCs/>
                        </w:rPr>
                        <w:t>Supplemental F</w:t>
                      </w:r>
                      <w:r w:rsidRPr="00156D51">
                        <w:rPr>
                          <w:rFonts w:hint="eastAsia"/>
                          <w:b/>
                          <w:bCs/>
                        </w:rPr>
                        <w:t>ig</w:t>
                      </w:r>
                      <w:r w:rsidRPr="00156D51">
                        <w:rPr>
                          <w:b/>
                          <w:bCs/>
                        </w:rPr>
                        <w:t xml:space="preserve"> </w:t>
                      </w:r>
                      <w:r>
                        <w:rPr>
                          <w:b/>
                          <w:bCs/>
                        </w:rPr>
                        <w:t>3.</w:t>
                      </w:r>
                      <w:r w:rsidRPr="00091360">
                        <w:rPr>
                          <w:rFonts w:cs="Times New Roman"/>
                          <w:b/>
                          <w:bCs/>
                          <w:color w:val="212121"/>
                          <w:shd w:val="clear" w:color="auto" w:fill="FFFFFF"/>
                        </w:rPr>
                        <w:t xml:space="preserve"> </w:t>
                      </w:r>
                      <w:r w:rsidR="00664A0E" w:rsidRPr="00664A0E">
                        <w:rPr>
                          <w:rFonts w:cs="Times New Roman"/>
                          <w:b/>
                          <w:bCs/>
                          <w:color w:val="212121"/>
                          <w:shd w:val="clear" w:color="auto" w:fill="FFFFFF"/>
                        </w:rPr>
                        <w:t>Representative immunohistochemical sections</w:t>
                      </w:r>
                      <w:r w:rsidR="00DA221D">
                        <w:rPr>
                          <w:rFonts w:cs="Times New Roman"/>
                          <w:b/>
                          <w:bCs/>
                          <w:color w:val="212121"/>
                          <w:shd w:val="clear" w:color="auto" w:fill="FFFFFF"/>
                        </w:rPr>
                        <w:t>.</w:t>
                      </w:r>
                    </w:p>
                    <w:p w14:paraId="264508E3" w14:textId="1ABF262E" w:rsidR="00664A0E" w:rsidRPr="008134B3" w:rsidRDefault="00082A27" w:rsidP="00DA221D">
                      <w:pPr>
                        <w:rPr>
                          <w:rFonts w:cs="Times New Roman"/>
                        </w:rPr>
                      </w:pPr>
                      <w:r w:rsidRPr="00082A27">
                        <w:rPr>
                          <w:rFonts w:cs="Times New Roman"/>
                        </w:rPr>
                        <w:t xml:space="preserve">Acidic mucins were mainly expressed </w:t>
                      </w:r>
                      <w:bookmarkStart w:id="7" w:name="OLE_LINK71"/>
                      <w:r w:rsidRPr="00082A27">
                        <w:rPr>
                          <w:rFonts w:cs="Times New Roman"/>
                        </w:rPr>
                        <w:t>in</w:t>
                      </w:r>
                      <w:bookmarkEnd w:id="7"/>
                      <w:r w:rsidRPr="00082A27">
                        <w:rPr>
                          <w:rFonts w:cs="Times New Roman"/>
                        </w:rPr>
                        <w:t xml:space="preserve"> d</w:t>
                      </w:r>
                      <w:r w:rsidR="00B831BF">
                        <w:rPr>
                          <w:rFonts w:cs="Times New Roman"/>
                        </w:rPr>
                        <w:t>eep</w:t>
                      </w:r>
                      <w:r w:rsidRPr="00082A27">
                        <w:rPr>
                          <w:rFonts w:cs="Times New Roman"/>
                        </w:rPr>
                        <w:t xml:space="preserve"> blue</w:t>
                      </w:r>
                      <w:r>
                        <w:rPr>
                          <w:rFonts w:cs="Times New Roman"/>
                        </w:rPr>
                        <w:t xml:space="preserve">, </w:t>
                      </w:r>
                      <w:r w:rsidRPr="00082A27">
                        <w:rPr>
                          <w:rFonts w:cs="Times New Roman"/>
                        </w:rPr>
                        <w:t xml:space="preserve">tight junctions and </w:t>
                      </w:r>
                      <w:proofErr w:type="spellStart"/>
                      <w:r w:rsidRPr="00082A27">
                        <w:rPr>
                          <w:rFonts w:cs="Times New Roman"/>
                        </w:rPr>
                        <w:t>adherens</w:t>
                      </w:r>
                      <w:proofErr w:type="spellEnd"/>
                      <w:r w:rsidRPr="00082A27">
                        <w:rPr>
                          <w:rFonts w:cs="Times New Roman"/>
                        </w:rPr>
                        <w:t xml:space="preserve"> junctions</w:t>
                      </w:r>
                      <w:r>
                        <w:rPr>
                          <w:rFonts w:cs="Times New Roman"/>
                        </w:rPr>
                        <w:t xml:space="preserve"> were mainly expressed </w:t>
                      </w:r>
                      <w:r w:rsidRPr="00082A27">
                        <w:rPr>
                          <w:rFonts w:cs="Times New Roman"/>
                        </w:rPr>
                        <w:t>in</w:t>
                      </w:r>
                      <w:r w:rsidRPr="00082A27">
                        <w:rPr>
                          <w:rFonts w:cs="Times New Roman"/>
                        </w:rPr>
                        <w:t xml:space="preserve"> </w:t>
                      </w:r>
                      <w:r w:rsidRPr="00082A27">
                        <w:rPr>
                          <w:rFonts w:cs="Times New Roman"/>
                        </w:rPr>
                        <w:t>brown-yellow</w:t>
                      </w:r>
                      <w:r>
                        <w:rPr>
                          <w:rFonts w:cs="Times New Roman"/>
                        </w:rPr>
                        <w:t>.</w:t>
                      </w:r>
                    </w:p>
                    <w:p w14:paraId="428B44B7" w14:textId="77777777" w:rsidR="00156D51" w:rsidRPr="008134B3" w:rsidRDefault="00156D51" w:rsidP="00156D51">
                      <w:pPr>
                        <w:rPr>
                          <w:rFonts w:cs="Times New Roman"/>
                        </w:rPr>
                      </w:pPr>
                    </w:p>
                  </w:txbxContent>
                </v:textbox>
              </v:shape>
            </w:pict>
          </mc:Fallback>
        </mc:AlternateContent>
      </w:r>
    </w:p>
    <w:p w14:paraId="6C12D48C" w14:textId="0C37F664" w:rsidR="00156D51" w:rsidRDefault="00156D51" w:rsidP="00AA4EB8"/>
    <w:p w14:paraId="6E2F838E" w14:textId="77777777" w:rsidR="00156D51" w:rsidRDefault="00156D51" w:rsidP="00AA4EB8"/>
    <w:p w14:paraId="5FD1ECDA" w14:textId="77777777" w:rsidR="00156D51" w:rsidRDefault="00156D51" w:rsidP="00AA4EB8"/>
    <w:p w14:paraId="096650CC" w14:textId="77777777" w:rsidR="00156D51" w:rsidRDefault="00156D51" w:rsidP="00AA4EB8"/>
    <w:p w14:paraId="7F1C9D11" w14:textId="77777777" w:rsidR="00156D51" w:rsidRDefault="00156D51" w:rsidP="00AA4EB8"/>
    <w:p w14:paraId="4FB82DF3" w14:textId="77777777" w:rsidR="00156D51" w:rsidRDefault="00156D51" w:rsidP="00AA4EB8"/>
    <w:p w14:paraId="546653FE" w14:textId="77777777" w:rsidR="00156D51" w:rsidRDefault="00156D51" w:rsidP="00AA4EB8"/>
    <w:p w14:paraId="58A704BC" w14:textId="77777777" w:rsidR="00F9041E" w:rsidRDefault="00F9041E" w:rsidP="00AA4EB8"/>
    <w:p w14:paraId="759CFAC1" w14:textId="77777777" w:rsidR="00F9041E" w:rsidRDefault="00F9041E" w:rsidP="00AA4EB8"/>
    <w:p w14:paraId="732B723F" w14:textId="77777777" w:rsidR="00F9041E" w:rsidRDefault="00F9041E" w:rsidP="00AA4EB8"/>
    <w:p w14:paraId="50C32709" w14:textId="77777777" w:rsidR="00F9041E" w:rsidRDefault="00F9041E" w:rsidP="00AA4EB8"/>
    <w:p w14:paraId="2345AD86" w14:textId="77777777" w:rsidR="00F9041E" w:rsidRDefault="00F9041E" w:rsidP="00AA4EB8"/>
    <w:p w14:paraId="0BC28E8E" w14:textId="77777777" w:rsidR="00F9041E" w:rsidRDefault="00F9041E" w:rsidP="00AA4EB8"/>
    <w:p w14:paraId="554BE170" w14:textId="77777777" w:rsidR="00F9041E" w:rsidRDefault="00F9041E" w:rsidP="00AA4EB8"/>
    <w:p w14:paraId="36EC77DD" w14:textId="77777777" w:rsidR="00F9041E" w:rsidRDefault="00F9041E" w:rsidP="00AA4EB8"/>
    <w:p w14:paraId="48B1D476" w14:textId="77777777" w:rsidR="00F9041E" w:rsidRDefault="00F9041E" w:rsidP="00AA4EB8"/>
    <w:p w14:paraId="08F711E2" w14:textId="77777777" w:rsidR="00F9041E" w:rsidRDefault="00F9041E" w:rsidP="00AA4EB8">
      <w:pPr>
        <w:rPr>
          <w:rFonts w:hint="eastAsia"/>
        </w:rPr>
      </w:pPr>
    </w:p>
    <w:p w14:paraId="482C743B" w14:textId="77777777" w:rsidR="00156D51" w:rsidRDefault="00156D51" w:rsidP="00AA4EB8"/>
    <w:p w14:paraId="35C64DB4" w14:textId="77777777" w:rsidR="00156D51" w:rsidRDefault="00156D51" w:rsidP="00AA4EB8"/>
    <w:p w14:paraId="710C6BE7" w14:textId="77777777" w:rsidR="00156D51" w:rsidRDefault="00156D51" w:rsidP="00AA4EB8"/>
    <w:p w14:paraId="76728BD9" w14:textId="3A2889FD" w:rsidR="00057D01" w:rsidRDefault="00057D01" w:rsidP="00AA4EB8"/>
    <w:p w14:paraId="4C9BC106" w14:textId="40427EB6" w:rsidR="00967935" w:rsidRDefault="00057D01" w:rsidP="00AA4EB8">
      <w:r w:rsidRPr="00156D51">
        <w:rPr>
          <w:noProof/>
        </w:rPr>
        <w:drawing>
          <wp:anchor distT="0" distB="0" distL="114300" distR="114300" simplePos="0" relativeHeight="251675648" behindDoc="0" locked="0" layoutInCell="1" allowOverlap="1" wp14:anchorId="77166827" wp14:editId="776C3E46">
            <wp:simplePos x="0" y="0"/>
            <wp:positionH relativeFrom="column">
              <wp:posOffset>11430</wp:posOffset>
            </wp:positionH>
            <wp:positionV relativeFrom="paragraph">
              <wp:posOffset>8890</wp:posOffset>
            </wp:positionV>
            <wp:extent cx="5147945" cy="2764155"/>
            <wp:effectExtent l="0" t="0" r="0" b="0"/>
            <wp:wrapNone/>
            <wp:docPr id="129375756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7945" cy="2764155"/>
                    </a:xfrm>
                    <a:prstGeom prst="rect">
                      <a:avLst/>
                    </a:prstGeom>
                    <a:noFill/>
                    <a:ln>
                      <a:noFill/>
                    </a:ln>
                  </pic:spPr>
                </pic:pic>
              </a:graphicData>
            </a:graphic>
          </wp:anchor>
        </w:drawing>
      </w:r>
    </w:p>
    <w:p w14:paraId="1B5F857C" w14:textId="5A67EAA7" w:rsidR="00967935" w:rsidRDefault="00967935" w:rsidP="00AA4EB8"/>
    <w:p w14:paraId="2277AC83" w14:textId="4ED71DF4" w:rsidR="00AA4EB8" w:rsidRDefault="00AA4EB8" w:rsidP="00AA4EB8"/>
    <w:p w14:paraId="01F0B8BF" w14:textId="2783322A" w:rsidR="00AA4EB8" w:rsidRDefault="00AA4EB8" w:rsidP="00AA4EB8"/>
    <w:p w14:paraId="20EA7553" w14:textId="77777777" w:rsidR="00AA4EB8" w:rsidRDefault="00AA4EB8" w:rsidP="00AA4EB8"/>
    <w:p w14:paraId="6C1FB0F7" w14:textId="77777777" w:rsidR="00AA4EB8" w:rsidRDefault="00AA4EB8" w:rsidP="00AA4EB8"/>
    <w:p w14:paraId="002F25B7" w14:textId="77777777" w:rsidR="00AA4EB8" w:rsidRDefault="00AA4EB8" w:rsidP="00AA4EB8"/>
    <w:p w14:paraId="79C28F0C" w14:textId="77777777" w:rsidR="00AA4EB8" w:rsidRDefault="00AA4EB8" w:rsidP="00AA4EB8"/>
    <w:p w14:paraId="0FD22C7B" w14:textId="77777777" w:rsidR="00AA4EB8" w:rsidRDefault="00AA4EB8" w:rsidP="00AA4EB8"/>
    <w:p w14:paraId="7E4B03EF" w14:textId="1DB1CDC7" w:rsidR="00AA4EB8" w:rsidRDefault="00057D01" w:rsidP="00AA4EB8">
      <w:r w:rsidRPr="001D4A0E">
        <w:rPr>
          <w:rFonts w:cs="Times New Roman"/>
          <w:b/>
          <w:bCs/>
          <w:noProof/>
          <w:color w:val="212121"/>
        </w:rPr>
        <mc:AlternateContent>
          <mc:Choice Requires="wps">
            <w:drawing>
              <wp:anchor distT="0" distB="0" distL="114300" distR="114300" simplePos="0" relativeHeight="251671552" behindDoc="0" locked="0" layoutInCell="1" allowOverlap="1" wp14:anchorId="0321B886" wp14:editId="4600D9FF">
                <wp:simplePos x="0" y="0"/>
                <wp:positionH relativeFrom="column">
                  <wp:posOffset>-119958</wp:posOffset>
                </wp:positionH>
                <wp:positionV relativeFrom="paragraph">
                  <wp:posOffset>246707</wp:posOffset>
                </wp:positionV>
                <wp:extent cx="5537200" cy="2942376"/>
                <wp:effectExtent l="0" t="0" r="6350" b="0"/>
                <wp:wrapNone/>
                <wp:docPr id="5" name="文本框 5"/>
                <wp:cNvGraphicFramePr/>
                <a:graphic xmlns:a="http://schemas.openxmlformats.org/drawingml/2006/main">
                  <a:graphicData uri="http://schemas.microsoft.com/office/word/2010/wordprocessingShape">
                    <wps:wsp>
                      <wps:cNvSpPr txBox="1"/>
                      <wps:spPr>
                        <a:xfrm>
                          <a:off x="0" y="0"/>
                          <a:ext cx="5537200" cy="2942376"/>
                        </a:xfrm>
                        <a:prstGeom prst="rect">
                          <a:avLst/>
                        </a:prstGeom>
                        <a:solidFill>
                          <a:schemeClr val="lt1"/>
                        </a:solidFill>
                        <a:ln w="6350">
                          <a:noFill/>
                        </a:ln>
                      </wps:spPr>
                      <wps:txbx>
                        <w:txbxContent>
                          <w:p w14:paraId="400C42A4" w14:textId="1E32AFA4" w:rsidR="008216F9" w:rsidRDefault="00156D51" w:rsidP="008216F9">
                            <w:pPr>
                              <w:rPr>
                                <w:b/>
                                <w:bCs/>
                              </w:rPr>
                            </w:pPr>
                            <w:r w:rsidRPr="00156D51">
                              <w:rPr>
                                <w:b/>
                                <w:bCs/>
                              </w:rPr>
                              <w:t xml:space="preserve">Supplemental </w:t>
                            </w:r>
                            <w:r w:rsidR="008216F9" w:rsidRPr="00397341">
                              <w:rPr>
                                <w:b/>
                                <w:bCs/>
                              </w:rPr>
                              <w:t>F</w:t>
                            </w:r>
                            <w:r w:rsidR="008216F9" w:rsidRPr="00397341">
                              <w:rPr>
                                <w:rFonts w:hint="eastAsia"/>
                                <w:b/>
                                <w:bCs/>
                              </w:rPr>
                              <w:t>ig</w:t>
                            </w:r>
                            <w:r w:rsidR="008216F9">
                              <w:rPr>
                                <w:b/>
                                <w:bCs/>
                              </w:rPr>
                              <w:t xml:space="preserve"> </w:t>
                            </w:r>
                            <w:r>
                              <w:rPr>
                                <w:b/>
                                <w:bCs/>
                              </w:rPr>
                              <w:t>4</w:t>
                            </w:r>
                            <w:r w:rsidR="008216F9">
                              <w:rPr>
                                <w:b/>
                                <w:bCs/>
                              </w:rPr>
                              <w:t>.</w:t>
                            </w:r>
                            <w:r w:rsidR="008216F9" w:rsidRPr="00397341">
                              <w:t xml:space="preserve"> </w:t>
                            </w:r>
                            <w:r w:rsidR="008216F9" w:rsidRPr="00720F6D">
                              <w:rPr>
                                <w:b/>
                                <w:bCs/>
                              </w:rPr>
                              <w:t>Analysis of colonic mucosal barrier integrity in dogs with IBD</w:t>
                            </w:r>
                            <w:r w:rsidR="008216F9">
                              <w:rPr>
                                <w:b/>
                                <w:bCs/>
                              </w:rPr>
                              <w:t>.</w:t>
                            </w:r>
                          </w:p>
                          <w:p w14:paraId="3330A8E8" w14:textId="7835B38A" w:rsidR="008216F9" w:rsidRPr="00653F47" w:rsidRDefault="007C00D2" w:rsidP="008216F9">
                            <w:bookmarkStart w:id="4" w:name="OLE_LINK68"/>
                            <w:bookmarkStart w:id="5" w:name="OLE_LINK69"/>
                            <w:bookmarkStart w:id="6" w:name="_Hlk140179973"/>
                            <w:r w:rsidRPr="007C00D2">
                              <w:t>In normal dogs, the inner surface of the colon is smooth and the inner wall is everted</w:t>
                            </w:r>
                            <w:r w:rsidR="00001A80">
                              <w:t>,</w:t>
                            </w:r>
                            <w:r w:rsidRPr="007C00D2">
                              <w:t xml:space="preserve"> </w:t>
                            </w:r>
                            <w:r w:rsidR="00001A80">
                              <w:t>i</w:t>
                            </w:r>
                            <w:r w:rsidRPr="007C00D2">
                              <w:t xml:space="preserve">n the </w:t>
                            </w:r>
                            <w:r w:rsidR="00B831BF">
                              <w:t>IBD dogs</w:t>
                            </w:r>
                            <w:r w:rsidRPr="007C00D2">
                              <w:t>, there were intestinal inflammatory lesions extensively throughout the colon, and the mucosal surface of the colon showed obvious symptoms of plaque bleeding, deep red bleeding symptoms were observed in the abdominal gut wall, and diffuse hemorrhage and edema were observed in the inner wall of the colon. However, the abdominal symptoms of GIN and PRE groups were mild, and there was no obvious bleeding site in the colon wall.</w:t>
                            </w:r>
                            <w:r w:rsidR="00001A80" w:rsidRPr="00001A80">
                              <w:t xml:space="preserve"> The above results indicate that bloody diarrhea gradually disappeared and activity gradually resumed after treatment with ginsenoside or prednisone, and the symptoms of IBD in dogs were relieved to some extent.</w:t>
                            </w:r>
                            <w:bookmarkEnd w:id="4"/>
                            <w:bookmarkEnd w:id="5"/>
                            <w:bookmarkEnd w:id="6"/>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21B886" id="文本框 5" o:spid="_x0000_s1029" type="#_x0000_t202" style="position:absolute;left:0;text-align:left;margin-left:-9.45pt;margin-top:19.45pt;width:436pt;height:231.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" fillcolor="white [3201]" stroked="f" strokeweight=".5pt">
                <v:textbox>
                  <w:txbxContent>
                    <w:p w14:paraId="400C42A4" w14:textId="1E32AFA4" w:rsidR="008216F9" w:rsidRDefault="00156D51" w:rsidP="008216F9">
                      <w:pPr>
                        <w:rPr>
                          <w:b/>
                          <w:bCs/>
                        </w:rPr>
                      </w:pPr>
                      <w:r w:rsidRPr="00156D51">
                        <w:rPr>
                          <w:b/>
                          <w:bCs/>
                        </w:rPr>
                        <w:t xml:space="preserve">Supplemental </w:t>
                      </w:r>
                      <w:r w:rsidR="008216F9" w:rsidRPr="00397341">
                        <w:rPr>
                          <w:b/>
                          <w:bCs/>
                        </w:rPr>
                        <w:t>F</w:t>
                      </w:r>
                      <w:r w:rsidR="008216F9" w:rsidRPr="00397341">
                        <w:rPr>
                          <w:rFonts w:hint="eastAsia"/>
                          <w:b/>
                          <w:bCs/>
                        </w:rPr>
                        <w:t>ig</w:t>
                      </w:r>
                      <w:r w:rsidR="008216F9">
                        <w:rPr>
                          <w:b/>
                          <w:bCs/>
                        </w:rPr>
                        <w:t xml:space="preserve"> </w:t>
                      </w:r>
                      <w:r>
                        <w:rPr>
                          <w:b/>
                          <w:bCs/>
                        </w:rPr>
                        <w:t>4</w:t>
                      </w:r>
                      <w:r w:rsidR="008216F9">
                        <w:rPr>
                          <w:b/>
                          <w:bCs/>
                        </w:rPr>
                        <w:t>.</w:t>
                      </w:r>
                      <w:r w:rsidR="008216F9" w:rsidRPr="00397341">
                        <w:t xml:space="preserve"> </w:t>
                      </w:r>
                      <w:r w:rsidR="008216F9" w:rsidRPr="00720F6D">
                        <w:rPr>
                          <w:b/>
                          <w:bCs/>
                        </w:rPr>
                        <w:t>Analysis of colonic mucosal barrier integrity in dogs with IBD</w:t>
                      </w:r>
                      <w:r w:rsidR="008216F9">
                        <w:rPr>
                          <w:b/>
                          <w:bCs/>
                        </w:rPr>
                        <w:t>.</w:t>
                      </w:r>
                    </w:p>
                    <w:p w14:paraId="3330A8E8" w14:textId="7835B38A" w:rsidR="008216F9" w:rsidRPr="00653F47" w:rsidRDefault="007C00D2" w:rsidP="008216F9">
                      <w:bookmarkStart w:id="11" w:name="OLE_LINK68"/>
                      <w:bookmarkStart w:id="12" w:name="OLE_LINK69"/>
                      <w:bookmarkStart w:id="13" w:name="_Hlk140179973"/>
                      <w:r w:rsidRPr="007C00D2">
                        <w:t>In normal dogs, the inner surface of the colon is smooth and the inner wall is everted</w:t>
                      </w:r>
                      <w:r w:rsidR="00001A80">
                        <w:t>,</w:t>
                      </w:r>
                      <w:r w:rsidRPr="007C00D2">
                        <w:t xml:space="preserve"> </w:t>
                      </w:r>
                      <w:r w:rsidR="00001A80">
                        <w:t>i</w:t>
                      </w:r>
                      <w:r w:rsidRPr="007C00D2">
                        <w:t xml:space="preserve">n the </w:t>
                      </w:r>
                      <w:r w:rsidR="00B831BF">
                        <w:t>IBD dogs</w:t>
                      </w:r>
                      <w:r w:rsidRPr="007C00D2">
                        <w:t>, there were intestinal inflammatory lesions extensively throughout the colon, and the mucosal surface of the colon showed obvious symptoms of plaque bleeding, deep red bleeding symptoms were observed in the abdominal gut wall, and diffuse hemorrhage and edema were observed in the inner wall of the colon. However, the abdominal symptoms of GIN and PRE groups were mild, and there was no obvious bleeding site in the colon wall.</w:t>
                      </w:r>
                      <w:r w:rsidR="00001A80" w:rsidRPr="00001A80">
                        <w:t xml:space="preserve"> </w:t>
                      </w:r>
                      <w:r w:rsidR="00001A80" w:rsidRPr="00001A80">
                        <w:t>The above results indicate that bloody diarrhea gradually disappeared and activity gradually resumed after treatment with ginsenoside or prednisone, and the symptoms of IBD in dogs were relieved to some extent.</w:t>
                      </w:r>
                      <w:bookmarkEnd w:id="11"/>
                      <w:bookmarkEnd w:id="12"/>
                      <w:bookmarkEnd w:id="13"/>
                    </w:p>
                  </w:txbxContent>
                </v:textbox>
              </v:shape>
            </w:pict>
          </mc:Fallback>
        </mc:AlternateContent>
      </w:r>
    </w:p>
    <w:p w14:paraId="028FFED9" w14:textId="1BFB95E2" w:rsidR="00AA4EB8" w:rsidRDefault="00AA4EB8" w:rsidP="00AA4EB8"/>
    <w:p w14:paraId="03A4174D" w14:textId="3714328D" w:rsidR="00AA4EB8" w:rsidRDefault="00AA4EB8" w:rsidP="00AA4EB8"/>
    <w:p w14:paraId="35CB4573" w14:textId="3382AF35" w:rsidR="00AA4EB8" w:rsidRDefault="00AA4EB8" w:rsidP="00AA4EB8"/>
    <w:p w14:paraId="7531BC95" w14:textId="51E9CDEA" w:rsidR="00AA4EB8" w:rsidRDefault="00AA4EB8" w:rsidP="00AA4EB8"/>
    <w:p w14:paraId="33BE7FF5" w14:textId="3E7534A8" w:rsidR="00AA4EB8" w:rsidRDefault="00AA4EB8" w:rsidP="00AA4EB8"/>
    <w:p w14:paraId="5A6233FB" w14:textId="6251600B" w:rsidR="00AA4EB8" w:rsidRDefault="00AA4EB8" w:rsidP="00AA4EB8"/>
    <w:p w14:paraId="11BA7E92" w14:textId="77777777" w:rsidR="00C7627D" w:rsidRDefault="00C7627D" w:rsidP="00AA4EB8"/>
    <w:p w14:paraId="33945D37" w14:textId="77777777" w:rsidR="00C7627D" w:rsidRDefault="00C7627D" w:rsidP="00AA4EB8"/>
    <w:p w14:paraId="7C158499" w14:textId="77777777" w:rsidR="00C7627D" w:rsidRDefault="00C7627D" w:rsidP="00AA4EB8"/>
    <w:p w14:paraId="186B2602" w14:textId="77777777" w:rsidR="00C7627D" w:rsidRDefault="00C7627D" w:rsidP="00AA4EB8"/>
    <w:p w14:paraId="0226E296" w14:textId="77777777" w:rsidR="00C7627D" w:rsidRDefault="00C7627D" w:rsidP="00AA4EB8"/>
    <w:p w14:paraId="33CF1DD8" w14:textId="77777777" w:rsidR="00C7627D" w:rsidRDefault="00C7627D" w:rsidP="00AA4EB8"/>
    <w:p w14:paraId="13D5C555" w14:textId="77777777" w:rsidR="001509EF" w:rsidRPr="00222210" w:rsidRDefault="001509EF" w:rsidP="00AA4EB8"/>
    <w:sectPr w:rsidR="001509EF" w:rsidRPr="002222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AD44E" w14:textId="77777777" w:rsidR="00A34E0D" w:rsidRDefault="00A34E0D" w:rsidP="00AA4EB8">
      <w:pPr>
        <w:spacing w:line="240" w:lineRule="auto"/>
      </w:pPr>
      <w:r>
        <w:separator/>
      </w:r>
    </w:p>
  </w:endnote>
  <w:endnote w:type="continuationSeparator" w:id="0">
    <w:p w14:paraId="134BF871" w14:textId="77777777" w:rsidR="00A34E0D" w:rsidRDefault="00A34E0D" w:rsidP="00AA4E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97EA8" w14:textId="77777777" w:rsidR="00A34E0D" w:rsidRDefault="00A34E0D" w:rsidP="00AA4EB8">
      <w:pPr>
        <w:spacing w:line="240" w:lineRule="auto"/>
      </w:pPr>
      <w:r>
        <w:separator/>
      </w:r>
    </w:p>
  </w:footnote>
  <w:footnote w:type="continuationSeparator" w:id="0">
    <w:p w14:paraId="5B68D713" w14:textId="77777777" w:rsidR="00A34E0D" w:rsidRDefault="00A34E0D" w:rsidP="00AA4EB8">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A43"/>
    <w:rsid w:val="00001A80"/>
    <w:rsid w:val="00057D01"/>
    <w:rsid w:val="00082A27"/>
    <w:rsid w:val="0013236E"/>
    <w:rsid w:val="001361E5"/>
    <w:rsid w:val="001509EF"/>
    <w:rsid w:val="00156D51"/>
    <w:rsid w:val="001F59EB"/>
    <w:rsid w:val="00222210"/>
    <w:rsid w:val="002232E3"/>
    <w:rsid w:val="0024239E"/>
    <w:rsid w:val="00307F7C"/>
    <w:rsid w:val="0033772C"/>
    <w:rsid w:val="003548A1"/>
    <w:rsid w:val="003A4E2D"/>
    <w:rsid w:val="003D301F"/>
    <w:rsid w:val="004C7003"/>
    <w:rsid w:val="004E2EB7"/>
    <w:rsid w:val="005B5901"/>
    <w:rsid w:val="006252A3"/>
    <w:rsid w:val="00640B95"/>
    <w:rsid w:val="00643F1A"/>
    <w:rsid w:val="006474DE"/>
    <w:rsid w:val="00664A0E"/>
    <w:rsid w:val="00692DD1"/>
    <w:rsid w:val="006B2A43"/>
    <w:rsid w:val="007C00D2"/>
    <w:rsid w:val="007F45BD"/>
    <w:rsid w:val="008017E0"/>
    <w:rsid w:val="00805715"/>
    <w:rsid w:val="008216F9"/>
    <w:rsid w:val="008A4516"/>
    <w:rsid w:val="00950C95"/>
    <w:rsid w:val="00967935"/>
    <w:rsid w:val="00A07471"/>
    <w:rsid w:val="00A07D03"/>
    <w:rsid w:val="00A136F1"/>
    <w:rsid w:val="00A34E0D"/>
    <w:rsid w:val="00AA4EB8"/>
    <w:rsid w:val="00AB7285"/>
    <w:rsid w:val="00AC0C43"/>
    <w:rsid w:val="00AC6A33"/>
    <w:rsid w:val="00B831BF"/>
    <w:rsid w:val="00B8423A"/>
    <w:rsid w:val="00C52116"/>
    <w:rsid w:val="00C7627D"/>
    <w:rsid w:val="00D0668A"/>
    <w:rsid w:val="00D65375"/>
    <w:rsid w:val="00D841D8"/>
    <w:rsid w:val="00DA221D"/>
    <w:rsid w:val="00E24DD5"/>
    <w:rsid w:val="00E91D31"/>
    <w:rsid w:val="00F16A5F"/>
    <w:rsid w:val="00F7130E"/>
    <w:rsid w:val="00F87691"/>
    <w:rsid w:val="00F904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9B30B"/>
  <w15:chartTrackingRefBased/>
  <w15:docId w15:val="{9944125E-EF89-4102-98D9-77138A611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heme="minorBidi"/>
        <w:kern w:val="2"/>
        <w:sz w:val="21"/>
        <w:szCs w:val="22"/>
        <w:lang w:val="en-US" w:eastAsia="zh-CN"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4EB8"/>
    <w:pPr>
      <w:pBdr>
        <w:bottom w:val="single" w:sz="6" w:space="1" w:color="auto"/>
      </w:pBd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AA4EB8"/>
    <w:rPr>
      <w:sz w:val="18"/>
      <w:szCs w:val="18"/>
    </w:rPr>
  </w:style>
  <w:style w:type="paragraph" w:styleId="a5">
    <w:name w:val="footer"/>
    <w:basedOn w:val="a"/>
    <w:link w:val="a6"/>
    <w:uiPriority w:val="99"/>
    <w:unhideWhenUsed/>
    <w:rsid w:val="00AA4EB8"/>
    <w:pPr>
      <w:tabs>
        <w:tab w:val="center" w:pos="4153"/>
        <w:tab w:val="right" w:pos="8306"/>
      </w:tabs>
      <w:snapToGrid w:val="0"/>
      <w:spacing w:line="240" w:lineRule="auto"/>
      <w:jc w:val="left"/>
    </w:pPr>
    <w:rPr>
      <w:sz w:val="18"/>
      <w:szCs w:val="18"/>
    </w:rPr>
  </w:style>
  <w:style w:type="character" w:customStyle="1" w:styleId="a6">
    <w:name w:val="页脚 字符"/>
    <w:basedOn w:val="a0"/>
    <w:link w:val="a5"/>
    <w:uiPriority w:val="99"/>
    <w:rsid w:val="00AA4EB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tif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759</TotalTime>
  <Pages>4</Pages>
  <Words>18</Words>
  <Characters>105</Characters>
  <Application>Microsoft Office Word</Application>
  <DocSecurity>0</DocSecurity>
  <Lines>1</Lines>
  <Paragraphs>1</Paragraphs>
  <ScaleCrop>false</ScaleCrop>
  <Company/>
  <LinksUpToDate>false</LinksUpToDate>
  <CharactersWithSpaces>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毛 爱鹏</dc:creator>
  <cp:keywords/>
  <dc:description/>
  <cp:lastModifiedBy>ap M</cp:lastModifiedBy>
  <cp:revision>38</cp:revision>
  <dcterms:created xsi:type="dcterms:W3CDTF">2023-04-09T04:15:00Z</dcterms:created>
  <dcterms:modified xsi:type="dcterms:W3CDTF">2023-07-20T01:43:00Z</dcterms:modified>
</cp:coreProperties>
</file>